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CE6C7" w14:textId="3279F7CC" w:rsidR="004572F3" w:rsidRDefault="004572F3" w:rsidP="004572F3">
      <w:pPr>
        <w:jc w:val="center"/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0C240C21" wp14:editId="26CD73D0">
            <wp:extent cx="2190750" cy="933450"/>
            <wp:effectExtent l="0" t="0" r="0" b="0"/>
            <wp:docPr id="1" name="Picture 1" descr="A yellow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and blu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60B7B" w14:textId="2D0217E3" w:rsidR="004572F3" w:rsidRDefault="004572F3" w:rsidP="004572F3">
      <w:pPr>
        <w:pStyle w:val="NormalWeb"/>
        <w:spacing w:before="42" w:beforeAutospacing="0" w:after="0" w:afterAutospacing="0"/>
        <w:jc w:val="center"/>
      </w:pPr>
      <w:r>
        <w:rPr>
          <w:rFonts w:ascii="Book Antiqua" w:hAnsi="Book Antiqua"/>
          <w:b/>
          <w:bCs/>
          <w:color w:val="000000"/>
          <w:sz w:val="23"/>
          <w:szCs w:val="23"/>
        </w:rPr>
        <w:t>Section One, Inc.</w:t>
      </w:r>
    </w:p>
    <w:p w14:paraId="42634BDE" w14:textId="445B2E4A" w:rsidR="004572F3" w:rsidRDefault="004572F3" w:rsidP="004572F3">
      <w:pPr>
        <w:pStyle w:val="NormalWeb"/>
        <w:spacing w:before="37" w:beforeAutospacing="0" w:after="0" w:afterAutospacing="0"/>
        <w:jc w:val="center"/>
      </w:pPr>
      <w:r>
        <w:rPr>
          <w:rFonts w:ascii="Book Antiqua" w:hAnsi="Book Antiqua"/>
          <w:color w:val="000000"/>
          <w:sz w:val="23"/>
          <w:szCs w:val="23"/>
        </w:rPr>
        <w:t>Center for Interscholastic Athletics</w:t>
      </w:r>
    </w:p>
    <w:p w14:paraId="766269D9" w14:textId="790BAA04" w:rsidR="004572F3" w:rsidRDefault="004572F3" w:rsidP="004572F3">
      <w:pPr>
        <w:pStyle w:val="NormalWeb"/>
        <w:spacing w:before="23" w:beforeAutospacing="0" w:after="0" w:afterAutospacing="0"/>
        <w:jc w:val="center"/>
        <w:rPr>
          <w:rFonts w:ascii="Book Antiqua" w:hAnsi="Book Antiqua"/>
          <w:color w:val="000000"/>
          <w:sz w:val="23"/>
          <w:szCs w:val="23"/>
        </w:rPr>
      </w:pPr>
      <w:r>
        <w:rPr>
          <w:rFonts w:ascii="Book Antiqua" w:hAnsi="Book Antiqua"/>
          <w:color w:val="000000"/>
          <w:sz w:val="23"/>
          <w:szCs w:val="23"/>
        </w:rPr>
        <w:t>Southern Westchester BOCES</w:t>
      </w:r>
    </w:p>
    <w:p w14:paraId="7AA122DE" w14:textId="77777777" w:rsidR="00347709" w:rsidRDefault="00347709" w:rsidP="004572F3">
      <w:pPr>
        <w:pStyle w:val="NormalWeb"/>
        <w:spacing w:before="23" w:beforeAutospacing="0" w:after="0" w:afterAutospacing="0"/>
        <w:jc w:val="center"/>
        <w:rPr>
          <w:rFonts w:ascii="Book Antiqua" w:hAnsi="Book Antiqua"/>
          <w:color w:val="000000"/>
          <w:sz w:val="23"/>
          <w:szCs w:val="23"/>
        </w:rPr>
      </w:pPr>
    </w:p>
    <w:p w14:paraId="76755A25" w14:textId="77777777" w:rsidR="00347709" w:rsidRDefault="00347709" w:rsidP="004572F3">
      <w:pPr>
        <w:pStyle w:val="NormalWeb"/>
        <w:spacing w:before="23" w:beforeAutospacing="0" w:after="0" w:afterAutospacing="0"/>
        <w:jc w:val="center"/>
      </w:pPr>
    </w:p>
    <w:p w14:paraId="3332E4D6" w14:textId="77777777" w:rsidR="004572F3" w:rsidRDefault="004572F3" w:rsidP="004572F3">
      <w:pPr>
        <w:pStyle w:val="NormalWeb"/>
        <w:spacing w:before="37" w:beforeAutospacing="0" w:after="0" w:afterAutospacing="0"/>
        <w:ind w:left="4390"/>
        <w:rPr>
          <w:rFonts w:ascii="Book Antiqua" w:hAnsi="Book Antiqua"/>
          <w:color w:val="000000"/>
          <w:sz w:val="23"/>
          <w:szCs w:val="23"/>
        </w:rPr>
      </w:pPr>
    </w:p>
    <w:p w14:paraId="03668DEC" w14:textId="77777777" w:rsidR="004572F3" w:rsidRDefault="004572F3" w:rsidP="004572F3">
      <w:pPr>
        <w:pStyle w:val="NormalWeb"/>
        <w:spacing w:before="37" w:beforeAutospacing="0" w:after="0" w:afterAutospacing="0"/>
        <w:ind w:left="4390"/>
        <w:rPr>
          <w:rFonts w:ascii="Book Antiqua" w:hAnsi="Book Antiqua"/>
          <w:color w:val="000000"/>
          <w:sz w:val="23"/>
          <w:szCs w:val="23"/>
        </w:rPr>
      </w:pPr>
    </w:p>
    <w:p w14:paraId="31A37751" w14:textId="75468DE0" w:rsidR="004572F3" w:rsidRPr="00347709" w:rsidRDefault="004572F3" w:rsidP="004572F3">
      <w:pPr>
        <w:pStyle w:val="NormalWeb"/>
        <w:spacing w:before="37" w:beforeAutospacing="0" w:after="0" w:afterAutospacing="0"/>
        <w:jc w:val="center"/>
        <w:rPr>
          <w:rFonts w:ascii="Book Antiqua" w:hAnsi="Book Antiqua"/>
          <w:b/>
          <w:bCs/>
          <w:color w:val="0E2841" w:themeColor="text2"/>
          <w:sz w:val="32"/>
          <w:szCs w:val="32"/>
        </w:rPr>
      </w:pPr>
      <w:r w:rsidRPr="00347709">
        <w:rPr>
          <w:rFonts w:ascii="Book Antiqua" w:hAnsi="Book Antiqua"/>
          <w:b/>
          <w:bCs/>
          <w:color w:val="0E2841" w:themeColor="text2"/>
          <w:sz w:val="32"/>
          <w:szCs w:val="32"/>
        </w:rPr>
        <w:t>EMTS NEEDED FOR HIGH SCHOOL ICE HOCKEY GAMES</w:t>
      </w:r>
    </w:p>
    <w:p w14:paraId="5CC41843" w14:textId="77777777" w:rsidR="004572F3" w:rsidRPr="00347709" w:rsidRDefault="004572F3" w:rsidP="004572F3">
      <w:pPr>
        <w:pStyle w:val="NormalWeb"/>
        <w:spacing w:before="37" w:beforeAutospacing="0" w:after="0" w:afterAutospacing="0"/>
        <w:ind w:left="4390"/>
        <w:jc w:val="center"/>
        <w:rPr>
          <w:rFonts w:ascii="Book Antiqua" w:hAnsi="Book Antiqua"/>
          <w:b/>
          <w:bCs/>
          <w:color w:val="0E2841" w:themeColor="text2"/>
          <w:sz w:val="32"/>
          <w:szCs w:val="32"/>
        </w:rPr>
      </w:pPr>
    </w:p>
    <w:p w14:paraId="5F359C7D" w14:textId="00CBBC70" w:rsidR="004572F3" w:rsidRPr="00347709" w:rsidRDefault="004572F3" w:rsidP="004572F3">
      <w:pPr>
        <w:pStyle w:val="NormalWeb"/>
        <w:spacing w:before="37" w:beforeAutospacing="0" w:after="0" w:afterAutospacing="0"/>
        <w:jc w:val="center"/>
        <w:rPr>
          <w:rFonts w:ascii="Book Antiqua" w:hAnsi="Book Antiqua"/>
          <w:b/>
          <w:bCs/>
          <w:color w:val="0E2841" w:themeColor="text2"/>
          <w:sz w:val="32"/>
          <w:szCs w:val="32"/>
        </w:rPr>
      </w:pPr>
      <w:r w:rsidRPr="00347709">
        <w:rPr>
          <w:rFonts w:ascii="Book Antiqua" w:hAnsi="Book Antiqua"/>
          <w:b/>
          <w:bCs/>
          <w:color w:val="0E2841" w:themeColor="text2"/>
          <w:sz w:val="32"/>
          <w:szCs w:val="32"/>
        </w:rPr>
        <w:t>RATE IS $105 PER GAME PAYABLE BY CHECK FROM BOCES</w:t>
      </w:r>
    </w:p>
    <w:p w14:paraId="216716C8" w14:textId="77777777" w:rsidR="004572F3" w:rsidRPr="00347709" w:rsidRDefault="004572F3" w:rsidP="004572F3">
      <w:pPr>
        <w:pStyle w:val="NormalWeb"/>
        <w:spacing w:before="37" w:beforeAutospacing="0" w:after="0" w:afterAutospacing="0"/>
        <w:ind w:left="4390"/>
        <w:jc w:val="center"/>
        <w:rPr>
          <w:rFonts w:ascii="Book Antiqua" w:hAnsi="Book Antiqua"/>
          <w:b/>
          <w:bCs/>
          <w:color w:val="0E2841" w:themeColor="text2"/>
          <w:sz w:val="32"/>
          <w:szCs w:val="32"/>
        </w:rPr>
      </w:pPr>
    </w:p>
    <w:p w14:paraId="0EEDF497" w14:textId="0B618849" w:rsidR="004572F3" w:rsidRPr="00347709" w:rsidRDefault="004572F3" w:rsidP="004572F3">
      <w:pPr>
        <w:pStyle w:val="NormalWeb"/>
        <w:spacing w:before="37" w:beforeAutospacing="0" w:after="0" w:afterAutospacing="0"/>
        <w:jc w:val="center"/>
        <w:rPr>
          <w:b/>
          <w:bCs/>
          <w:color w:val="0E2841" w:themeColor="text2"/>
          <w:sz w:val="32"/>
          <w:szCs w:val="32"/>
        </w:rPr>
      </w:pPr>
      <w:r w:rsidRPr="00347709">
        <w:rPr>
          <w:rFonts w:ascii="Book Antiqua" w:hAnsi="Book Antiqua"/>
          <w:b/>
          <w:bCs/>
          <w:color w:val="0E2841" w:themeColor="text2"/>
          <w:sz w:val="32"/>
          <w:szCs w:val="32"/>
        </w:rPr>
        <w:t xml:space="preserve">IF INTERESTED PLEASE EMAIL DAWN AT </w:t>
      </w:r>
      <w:hyperlink r:id="rId5" w:history="1">
        <w:r w:rsidR="00347709" w:rsidRPr="00347709">
          <w:rPr>
            <w:rStyle w:val="Hyperlink"/>
            <w:rFonts w:ascii="Book Antiqua" w:hAnsi="Book Antiqua"/>
            <w:b/>
            <w:bCs/>
            <w:color w:val="0E2841" w:themeColor="text2"/>
            <w:sz w:val="32"/>
            <w:szCs w:val="32"/>
          </w:rPr>
          <w:t>DHARTSON@BRONXVILLESCHOOL.ORG</w:t>
        </w:r>
      </w:hyperlink>
      <w:r w:rsidR="00347709" w:rsidRPr="00347709">
        <w:rPr>
          <w:rFonts w:ascii="Book Antiqua" w:hAnsi="Book Antiqua"/>
          <w:b/>
          <w:bCs/>
          <w:color w:val="0E2841" w:themeColor="text2"/>
          <w:sz w:val="32"/>
          <w:szCs w:val="32"/>
        </w:rPr>
        <w:t xml:space="preserve"> OR CALL/TEXT 914-319-3224</w:t>
      </w:r>
    </w:p>
    <w:p w14:paraId="7076B1FB" w14:textId="77777777" w:rsidR="004572F3" w:rsidRPr="00347709" w:rsidRDefault="004572F3" w:rsidP="004572F3">
      <w:pPr>
        <w:jc w:val="center"/>
        <w:rPr>
          <w:b/>
          <w:bCs/>
          <w:color w:val="0E2841" w:themeColor="text2"/>
          <w:sz w:val="32"/>
          <w:szCs w:val="32"/>
        </w:rPr>
      </w:pPr>
    </w:p>
    <w:sectPr w:rsidR="004572F3" w:rsidRPr="00347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F3"/>
    <w:rsid w:val="00347709"/>
    <w:rsid w:val="004572F3"/>
    <w:rsid w:val="00B9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7B20F"/>
  <w15:chartTrackingRefBased/>
  <w15:docId w15:val="{3C9A50BB-8619-4D6A-AD26-661EA58F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2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2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2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2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2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2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2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2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2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2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2F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477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0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HARTSON@BRONXVILLESCHOOL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Hartson</dc:creator>
  <cp:keywords/>
  <dc:description/>
  <cp:lastModifiedBy>Dawn Hartson</cp:lastModifiedBy>
  <cp:revision>1</cp:revision>
  <dcterms:created xsi:type="dcterms:W3CDTF">2024-11-19T14:48:00Z</dcterms:created>
  <dcterms:modified xsi:type="dcterms:W3CDTF">2024-11-19T15:01:00Z</dcterms:modified>
</cp:coreProperties>
</file>